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CHECK YOUR CREDIT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vertAlign w:val="baseline"/>
          <w:rtl w:val="0"/>
        </w:rPr>
        <w:t xml:space="preserve">It is important to obtain a copy of your credit report from all three credit-reporting bureaus because errors on one report might or might not show up on all three. Make sure all three reports are as clean as possible.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bottom w:color="000000" w:space="1" w:sz="12" w:val="single"/>
        </w:pBdr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FAIR CREDIT REPORTING: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To learn more about the Federal Trade Commission’s Fair Credit Reporting Act (FCRA), go to </w:t>
      </w:r>
      <w:hyperlink r:id="rId6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www.ftc.gov/credit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. Beware: It’s an 86-page document. Below are several important features of the legislation.</w: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Fair Credit Reporting Act (FCRA) requires consumer reporting agencies to: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Disclose your credit file to you upon request.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Limit access to your information.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Get your consent before providing your information to an employer.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Investigate disputed information.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Correct or delete inaccurate information.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Delete outdated information.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Remove your name from marketing lists upon request.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Disclose your credit score to you upon request.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Add identity theft and active duty alerts.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Remedying the Effects of Identity Theft. </w:t>
      </w:r>
    </w:p>
    <w:p w:rsidR="00000000" w:rsidDel="00000000" w:rsidP="00000000" w:rsidRDefault="00000000" w:rsidRPr="00000000" w14:paraId="00000015">
      <w:pPr>
        <w:pageBreakBefore w:val="0"/>
        <w:pBdr>
          <w:bottom w:color="000000" w:space="1" w:sz="12" w:val="single"/>
        </w:pBdr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FREE CREDIT REPORT: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To order your free, annual credit report, go to www.annualcreditreport.com or call 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1-877-322-8228.</w:t>
      </w:r>
    </w:p>
    <w:p w:rsidR="00000000" w:rsidDel="00000000" w:rsidP="00000000" w:rsidRDefault="00000000" w:rsidRPr="00000000" w14:paraId="0000001A">
      <w:pPr>
        <w:pageBreakBefore w:val="0"/>
        <w:pBdr>
          <w:bottom w:color="000000" w:space="1" w:sz="12" w:val="single"/>
        </w:pBdr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PAY FOR YOUR CREDIT REPORT: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Each agency must supply you with a copy of your credit report free of charge once every 12 months. However, if you need to keep tabs on your report and you’ve already gotten a free copy in the past calendar year, you can purchase a copy.</w:t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Here are the three major credit-reporting agencies:</w:t>
      </w:r>
    </w:p>
    <w:p w:rsidR="00000000" w:rsidDel="00000000" w:rsidP="00000000" w:rsidRDefault="00000000" w:rsidRPr="00000000" w14:paraId="0000002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Equifax</w:t>
      </w:r>
    </w:p>
    <w:p w:rsidR="00000000" w:rsidDel="00000000" w:rsidP="00000000" w:rsidRDefault="00000000" w:rsidRPr="00000000" w14:paraId="00000022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www.equifax.com</w:t>
      </w:r>
    </w:p>
    <w:p w:rsidR="00000000" w:rsidDel="00000000" w:rsidP="00000000" w:rsidRDefault="00000000" w:rsidRPr="00000000" w14:paraId="00000023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1-800-685-1111</w:t>
      </w:r>
    </w:p>
    <w:p w:rsidR="00000000" w:rsidDel="00000000" w:rsidP="00000000" w:rsidRDefault="00000000" w:rsidRPr="00000000" w14:paraId="00000024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Experian (formerly TRW)</w:t>
      </w:r>
    </w:p>
    <w:p w:rsidR="00000000" w:rsidDel="00000000" w:rsidP="00000000" w:rsidRDefault="00000000" w:rsidRPr="00000000" w14:paraId="00000026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www.experian.com</w:t>
      </w:r>
    </w:p>
    <w:p w:rsidR="00000000" w:rsidDel="00000000" w:rsidP="00000000" w:rsidRDefault="00000000" w:rsidRPr="00000000" w14:paraId="00000027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1-888-397-3742 or 1-800-682-7654</w:t>
      </w:r>
    </w:p>
    <w:p w:rsidR="00000000" w:rsidDel="00000000" w:rsidP="00000000" w:rsidRDefault="00000000" w:rsidRPr="00000000" w14:paraId="0000002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TransUnion</w:t>
      </w:r>
    </w:p>
    <w:p w:rsidR="00000000" w:rsidDel="00000000" w:rsidP="00000000" w:rsidRDefault="00000000" w:rsidRPr="00000000" w14:paraId="0000002A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www.transunion.com</w:t>
      </w:r>
    </w:p>
    <w:p w:rsidR="00000000" w:rsidDel="00000000" w:rsidP="00000000" w:rsidRDefault="00000000" w:rsidRPr="00000000" w14:paraId="0000002B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1-800-916-8800</w:t>
      </w:r>
    </w:p>
    <w:p w:rsidR="00000000" w:rsidDel="00000000" w:rsidP="00000000" w:rsidRDefault="00000000" w:rsidRPr="00000000" w14:paraId="0000002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ftc.gov/cr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